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020CA" w14:textId="2FCFBCD3" w:rsidR="005E395C" w:rsidRPr="004A6338" w:rsidRDefault="0012186A" w:rsidP="003D585C">
      <w:pPr>
        <w:jc w:val="center"/>
        <w:rPr>
          <w:rFonts w:ascii="Bahnschrift" w:hAnsi="Bahnschrift"/>
        </w:rPr>
      </w:pPr>
      <w:r w:rsidRPr="0012186A">
        <w:rPr>
          <w:rFonts w:ascii="Bahnschrift" w:hAnsi="Bahnschrift"/>
        </w:rPr>
        <w:t>Institution</w:t>
      </w:r>
      <w:r w:rsidRPr="0012186A">
        <w:rPr>
          <w:rStyle w:val="Hyperlink"/>
          <w:rFonts w:ascii="Bahnschrift" w:hAnsi="Bahnschrift"/>
          <w:color w:val="auto"/>
          <w:u w:val="none"/>
        </w:rPr>
        <w:t xml:space="preserve"> 1</w:t>
      </w:r>
      <w:r w:rsidR="003D585C" w:rsidRPr="004A6338">
        <w:rPr>
          <w:rFonts w:ascii="Bahnschrift" w:hAnsi="Bahnschrift"/>
        </w:rPr>
        <w:t xml:space="preserve"> and </w:t>
      </w:r>
      <w:r w:rsidRPr="0012186A">
        <w:rPr>
          <w:rFonts w:ascii="Bahnschrift" w:hAnsi="Bahnschrift"/>
        </w:rPr>
        <w:t>Institution</w:t>
      </w:r>
      <w:r w:rsidRPr="0012186A">
        <w:rPr>
          <w:rStyle w:val="Hyperlink"/>
          <w:rFonts w:ascii="Bahnschrift" w:hAnsi="Bahnschrift"/>
          <w:u w:val="none"/>
        </w:rPr>
        <w:t xml:space="preserve"> </w:t>
      </w:r>
      <w:r w:rsidRPr="0012186A">
        <w:rPr>
          <w:rStyle w:val="Hyperlink"/>
          <w:rFonts w:ascii="Bahnschrift" w:hAnsi="Bahnschrift"/>
          <w:color w:val="auto"/>
          <w:u w:val="none"/>
        </w:rPr>
        <w:t>2</w:t>
      </w:r>
    </w:p>
    <w:p w14:paraId="6056E2D0" w14:textId="77777777" w:rsidR="003D585C" w:rsidRPr="004A6338" w:rsidRDefault="003D585C" w:rsidP="003D585C">
      <w:pPr>
        <w:jc w:val="center"/>
        <w:rPr>
          <w:b/>
        </w:rPr>
      </w:pPr>
      <w:r w:rsidRPr="004A6338">
        <w:rPr>
          <w:b/>
        </w:rPr>
        <w:t>Virtual Exchange Statistics Project</w:t>
      </w:r>
    </w:p>
    <w:p w14:paraId="0048221A" w14:textId="22B59B4B" w:rsidR="003D585C" w:rsidRPr="004A6338" w:rsidRDefault="003D585C" w:rsidP="003D585C">
      <w:pPr>
        <w:jc w:val="center"/>
      </w:pPr>
      <w:r w:rsidRPr="004A6338">
        <w:t xml:space="preserve">Professor </w:t>
      </w:r>
      <w:r w:rsidR="0012186A">
        <w:t>1</w:t>
      </w:r>
      <w:r w:rsidRPr="004A6338">
        <w:t xml:space="preserve"> and </w:t>
      </w:r>
      <w:r w:rsidR="0012186A">
        <w:t>Professor 2</w:t>
      </w:r>
    </w:p>
    <w:p w14:paraId="6A50FF6F" w14:textId="60C657C7" w:rsidR="003D585C" w:rsidRPr="004A6338" w:rsidRDefault="003D585C" w:rsidP="003D585C">
      <w:pPr>
        <w:jc w:val="center"/>
      </w:pPr>
      <w:r w:rsidRPr="004A6338">
        <w:t xml:space="preserve">Due Date: </w:t>
      </w:r>
      <w:r w:rsidR="00CA2F26">
        <w:t>XXX</w:t>
      </w:r>
    </w:p>
    <w:p w14:paraId="406423D0" w14:textId="77777777" w:rsidR="003D585C" w:rsidRPr="004A6338" w:rsidRDefault="003D585C" w:rsidP="003D585C">
      <w:pPr>
        <w:spacing w:after="0"/>
        <w:rPr>
          <w:b/>
        </w:rPr>
      </w:pPr>
      <w:r w:rsidRPr="004A6338">
        <w:rPr>
          <w:b/>
        </w:rPr>
        <w:t>Learning Objectives:</w:t>
      </w:r>
    </w:p>
    <w:p w14:paraId="5CBEA64C" w14:textId="77777777" w:rsidR="003D585C" w:rsidRPr="004A6338" w:rsidRDefault="003D585C" w:rsidP="004A63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A6338">
        <w:rPr>
          <w:rFonts w:asciiTheme="minorHAnsi" w:hAnsiTheme="minorHAnsi" w:cstheme="minorHAnsi"/>
          <w:sz w:val="22"/>
          <w:szCs w:val="22"/>
        </w:rPr>
        <w:t>Students will learn about statistics from another perspective.</w:t>
      </w:r>
    </w:p>
    <w:p w14:paraId="18FE933E" w14:textId="77777777" w:rsidR="003D585C" w:rsidRPr="004A6338" w:rsidRDefault="003D585C" w:rsidP="004A63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A6338">
        <w:rPr>
          <w:rFonts w:asciiTheme="minorHAnsi" w:hAnsiTheme="minorHAnsi" w:cstheme="minorHAnsi"/>
          <w:sz w:val="22"/>
          <w:szCs w:val="22"/>
        </w:rPr>
        <w:t>Students will learn digital literacy skills and be better prepared to work in virtual teams.</w:t>
      </w:r>
    </w:p>
    <w:p w14:paraId="79637EFF" w14:textId="77777777" w:rsidR="003D585C" w:rsidRPr="004A6338" w:rsidRDefault="003D585C" w:rsidP="004A63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A6338">
        <w:rPr>
          <w:rFonts w:asciiTheme="minorHAnsi" w:hAnsiTheme="minorHAnsi" w:cstheme="minorHAnsi"/>
          <w:sz w:val="22"/>
          <w:szCs w:val="22"/>
        </w:rPr>
        <w:t>Students will enhance their communicative skills with non-native speakers.</w:t>
      </w:r>
    </w:p>
    <w:p w14:paraId="790BF5CB" w14:textId="20181FC1" w:rsidR="003D585C" w:rsidRPr="004A6338" w:rsidRDefault="003D585C" w:rsidP="004A63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A6338">
        <w:rPr>
          <w:rFonts w:asciiTheme="minorHAnsi" w:hAnsiTheme="minorHAnsi" w:cstheme="minorHAnsi"/>
          <w:sz w:val="22"/>
          <w:szCs w:val="22"/>
        </w:rPr>
        <w:t>Students will gain intercultural awareness and understanding.</w:t>
      </w:r>
    </w:p>
    <w:p w14:paraId="5886EB5B" w14:textId="09567F89" w:rsidR="004A6338" w:rsidRPr="004A6338" w:rsidRDefault="004A6338" w:rsidP="004A63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A6338">
        <w:rPr>
          <w:rFonts w:asciiTheme="minorHAnsi" w:hAnsiTheme="minorHAnsi" w:cstheme="minorHAnsi"/>
          <w:sz w:val="22"/>
          <w:szCs w:val="22"/>
        </w:rPr>
        <w:t>Students will select sample</w:t>
      </w:r>
      <w:r w:rsidR="00943661">
        <w:rPr>
          <w:rFonts w:asciiTheme="minorHAnsi" w:hAnsiTheme="minorHAnsi" w:cstheme="minorHAnsi"/>
          <w:sz w:val="22"/>
          <w:szCs w:val="22"/>
        </w:rPr>
        <w:t>s in various ways</w:t>
      </w:r>
      <w:r w:rsidRPr="004A633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AB552C" w14:textId="49C9CDF5" w:rsidR="004A6338" w:rsidRPr="004A6338" w:rsidRDefault="004A6338" w:rsidP="009436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A6338">
        <w:rPr>
          <w:rFonts w:asciiTheme="minorHAnsi" w:hAnsiTheme="minorHAnsi" w:cstheme="minorHAnsi"/>
          <w:sz w:val="22"/>
          <w:szCs w:val="22"/>
        </w:rPr>
        <w:t>Students will write a regression line equation which best represents data relating two variables and interpret</w:t>
      </w:r>
      <w:r w:rsidR="00943661">
        <w:rPr>
          <w:rFonts w:asciiTheme="minorHAnsi" w:hAnsiTheme="minorHAnsi" w:cstheme="minorHAnsi"/>
          <w:sz w:val="22"/>
          <w:szCs w:val="22"/>
        </w:rPr>
        <w:t xml:space="preserve"> their results.</w:t>
      </w:r>
      <w:r w:rsidRPr="004A63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FBFCB2" w14:textId="272E414F" w:rsidR="004A6338" w:rsidRPr="00943661" w:rsidRDefault="004A6338" w:rsidP="000B45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43661">
        <w:rPr>
          <w:rFonts w:asciiTheme="minorHAnsi" w:hAnsiTheme="minorHAnsi" w:cstheme="minorHAnsi"/>
          <w:sz w:val="22"/>
          <w:szCs w:val="22"/>
        </w:rPr>
        <w:t>Students will compute the linear correlation coefficient and coefficient of determination for a regression line and interpret its significance.</w:t>
      </w:r>
    </w:p>
    <w:p w14:paraId="4AD4CC30" w14:textId="645E62A0" w:rsidR="004A6338" w:rsidRPr="004A6338" w:rsidRDefault="00943661" w:rsidP="004A633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Students will c</w:t>
      </w:r>
      <w:r w:rsidR="004A6338" w:rsidRPr="004A6338">
        <w:rPr>
          <w:rFonts w:asciiTheme="minorHAnsi" w:hAnsiTheme="minorHAnsi" w:cstheme="minorHAnsi"/>
          <w:sz w:val="22"/>
          <w:szCs w:val="22"/>
        </w:rPr>
        <w:t xml:space="preserve">ompute binomial probabilities and their mean and standard </w:t>
      </w:r>
      <w:proofErr w:type="gramStart"/>
      <w:r w:rsidR="004A6338" w:rsidRPr="004A6338">
        <w:rPr>
          <w:rFonts w:asciiTheme="minorHAnsi" w:hAnsiTheme="minorHAnsi" w:cstheme="minorHAnsi"/>
          <w:sz w:val="22"/>
          <w:szCs w:val="22"/>
        </w:rPr>
        <w:t>deviation;</w:t>
      </w:r>
      <w:proofErr w:type="gramEnd"/>
    </w:p>
    <w:p w14:paraId="40BCE893" w14:textId="3A7DDB71" w:rsidR="004A6338" w:rsidRDefault="00943661" w:rsidP="004A6338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Students will m</w:t>
      </w:r>
      <w:r w:rsidR="004A6338" w:rsidRPr="004A6338">
        <w:rPr>
          <w:rFonts w:asciiTheme="minorHAnsi" w:hAnsiTheme="minorHAnsi" w:cstheme="minorHAnsi"/>
          <w:sz w:val="22"/>
          <w:szCs w:val="22"/>
        </w:rPr>
        <w:t xml:space="preserve">ake appropriate checks for normality of distributions and apply the properties of normal and standard normal distributions to determine </w:t>
      </w:r>
      <w:proofErr w:type="gramStart"/>
      <w:r w:rsidR="004A6338" w:rsidRPr="004A6338">
        <w:rPr>
          <w:rFonts w:asciiTheme="minorHAnsi" w:hAnsiTheme="minorHAnsi" w:cstheme="minorHAnsi"/>
          <w:sz w:val="22"/>
          <w:szCs w:val="22"/>
        </w:rPr>
        <w:t>probabilities;</w:t>
      </w:r>
      <w:proofErr w:type="gramEnd"/>
    </w:p>
    <w:p w14:paraId="09585F50" w14:textId="1D6CD336" w:rsidR="00943661" w:rsidRPr="004A6338" w:rsidRDefault="00943661" w:rsidP="004A6338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Students will describe and calculate probabilities of sampling distributions. </w:t>
      </w:r>
    </w:p>
    <w:p w14:paraId="5AE16202" w14:textId="77777777" w:rsidR="003D585C" w:rsidRPr="004A6338" w:rsidRDefault="003D585C" w:rsidP="003D585C"/>
    <w:p w14:paraId="1379CAE9" w14:textId="77777777" w:rsidR="003D585C" w:rsidRPr="004A6338" w:rsidRDefault="003D585C" w:rsidP="003D585C">
      <w:r w:rsidRPr="004A6338">
        <w:rPr>
          <w:b/>
        </w:rPr>
        <w:t>Project Description</w:t>
      </w:r>
      <w:r w:rsidRPr="004A6338">
        <w:t>:</w:t>
      </w:r>
    </w:p>
    <w:p w14:paraId="4269FA80" w14:textId="2C9E4C08" w:rsidR="003D585C" w:rsidRPr="004A6338" w:rsidRDefault="003D585C" w:rsidP="003D585C">
      <w:r w:rsidRPr="004A6338">
        <w:t xml:space="preserve">Students on both campuses will be divided into cross-university groups with 5 or 6 students in each group. Groups will be randomly assigned to three project topics. With each topic, students must exchange information about what concepts they have been taught. They should </w:t>
      </w:r>
      <w:proofErr w:type="gramStart"/>
      <w:r w:rsidRPr="004A6338">
        <w:t>compare and contrast</w:t>
      </w:r>
      <w:proofErr w:type="gramEnd"/>
      <w:r w:rsidRPr="004A6338">
        <w:t xml:space="preserve"> the differences in the material and presentation. Students will create a 5 – </w:t>
      </w:r>
      <w:proofErr w:type="gramStart"/>
      <w:r w:rsidRPr="004A6338">
        <w:t>10 minute</w:t>
      </w:r>
      <w:proofErr w:type="gramEnd"/>
      <w:r w:rsidRPr="004A6338">
        <w:t xml:space="preserve"> video on their topics. They will also create a one</w:t>
      </w:r>
      <w:r w:rsidR="002B68EB">
        <w:t>-</w:t>
      </w:r>
      <w:r w:rsidRPr="004A6338">
        <w:t>page (</w:t>
      </w:r>
      <w:r w:rsidR="00814B76" w:rsidRPr="004A6338">
        <w:t xml:space="preserve">8x 11 - </w:t>
      </w:r>
      <w:r w:rsidRPr="004A6338">
        <w:t xml:space="preserve">front only) review document for all students </w:t>
      </w:r>
      <w:r w:rsidR="00814B76" w:rsidRPr="004A6338">
        <w:t xml:space="preserve">on both campuses can </w:t>
      </w:r>
      <w:r w:rsidRPr="004A6338">
        <w:t xml:space="preserve">use. </w:t>
      </w:r>
    </w:p>
    <w:tbl>
      <w:tblPr>
        <w:tblStyle w:val="TableGrid"/>
        <w:tblW w:w="10473" w:type="dxa"/>
        <w:tblLook w:val="04A0" w:firstRow="1" w:lastRow="0" w:firstColumn="1" w:lastColumn="0" w:noHBand="0" w:noVBand="1"/>
      </w:tblPr>
      <w:tblGrid>
        <w:gridCol w:w="2697"/>
        <w:gridCol w:w="2592"/>
        <w:gridCol w:w="2592"/>
        <w:gridCol w:w="2592"/>
      </w:tblGrid>
      <w:tr w:rsidR="003D585C" w:rsidRPr="004A6338" w14:paraId="4C3E0F80" w14:textId="77777777" w:rsidTr="00814B76">
        <w:tc>
          <w:tcPr>
            <w:tcW w:w="2697" w:type="dxa"/>
          </w:tcPr>
          <w:p w14:paraId="76BBE0A1" w14:textId="77777777" w:rsidR="003D585C" w:rsidRPr="004A6338" w:rsidRDefault="003D585C" w:rsidP="003D585C"/>
        </w:tc>
        <w:tc>
          <w:tcPr>
            <w:tcW w:w="2592" w:type="dxa"/>
          </w:tcPr>
          <w:p w14:paraId="20A5826B" w14:textId="77777777" w:rsidR="003D585C" w:rsidRPr="004A6338" w:rsidRDefault="003D585C" w:rsidP="003D585C">
            <w:r w:rsidRPr="004A6338">
              <w:t>Sampling Techniques</w:t>
            </w:r>
          </w:p>
        </w:tc>
        <w:tc>
          <w:tcPr>
            <w:tcW w:w="2592" w:type="dxa"/>
          </w:tcPr>
          <w:p w14:paraId="0888F527" w14:textId="77777777" w:rsidR="003D585C" w:rsidRPr="004A6338" w:rsidRDefault="003D585C" w:rsidP="003D585C">
            <w:r w:rsidRPr="004A6338">
              <w:t>Regression</w:t>
            </w:r>
          </w:p>
        </w:tc>
        <w:tc>
          <w:tcPr>
            <w:tcW w:w="2592" w:type="dxa"/>
          </w:tcPr>
          <w:p w14:paraId="09318814" w14:textId="77777777" w:rsidR="003D585C" w:rsidRPr="004A6338" w:rsidRDefault="003D585C" w:rsidP="003D585C">
            <w:r w:rsidRPr="004A6338">
              <w:t>Probability Distributions</w:t>
            </w:r>
          </w:p>
        </w:tc>
      </w:tr>
      <w:tr w:rsidR="003D585C" w:rsidRPr="004A6338" w14:paraId="78DA2A46" w14:textId="77777777" w:rsidTr="00814B76">
        <w:tc>
          <w:tcPr>
            <w:tcW w:w="2697" w:type="dxa"/>
          </w:tcPr>
          <w:p w14:paraId="03E59019" w14:textId="72D45DA5" w:rsidR="003D585C" w:rsidRPr="004A6338" w:rsidRDefault="00771E80" w:rsidP="003D585C">
            <w:r>
              <w:t>Campus 1</w:t>
            </w:r>
          </w:p>
        </w:tc>
        <w:tc>
          <w:tcPr>
            <w:tcW w:w="2592" w:type="dxa"/>
          </w:tcPr>
          <w:p w14:paraId="18D5C675" w14:textId="77777777" w:rsidR="003D585C" w:rsidRPr="004A6338" w:rsidRDefault="00814B76" w:rsidP="003D585C">
            <w:r w:rsidRPr="004A6338">
              <w:t>Simple random sampling</w:t>
            </w:r>
          </w:p>
          <w:p w14:paraId="5C2B32E5" w14:textId="77777777" w:rsidR="00814B76" w:rsidRPr="004A6338" w:rsidRDefault="00814B76" w:rsidP="003D585C">
            <w:r w:rsidRPr="004A6338">
              <w:t>Cluster</w:t>
            </w:r>
          </w:p>
          <w:p w14:paraId="004C6478" w14:textId="77777777" w:rsidR="00814B76" w:rsidRPr="004A6338" w:rsidRDefault="00814B76" w:rsidP="003D585C">
            <w:r w:rsidRPr="004A6338">
              <w:t>Stratified</w:t>
            </w:r>
          </w:p>
          <w:p w14:paraId="0DB70AF1" w14:textId="77777777" w:rsidR="00814B76" w:rsidRPr="004A6338" w:rsidRDefault="00814B76" w:rsidP="003D585C">
            <w:r w:rsidRPr="004A6338">
              <w:t>Convenience</w:t>
            </w:r>
          </w:p>
          <w:p w14:paraId="422B6DA2" w14:textId="014ECFFC" w:rsidR="00814B76" w:rsidRPr="004A6338" w:rsidRDefault="00776A04" w:rsidP="003D585C">
            <w:r>
              <w:t>Systematic</w:t>
            </w:r>
          </w:p>
        </w:tc>
        <w:tc>
          <w:tcPr>
            <w:tcW w:w="2592" w:type="dxa"/>
          </w:tcPr>
          <w:p w14:paraId="1719BCE6" w14:textId="6841E9E5" w:rsidR="003D585C" w:rsidRPr="004A6338" w:rsidRDefault="00814B76" w:rsidP="003D585C">
            <w:r w:rsidRPr="004A6338">
              <w:t>Simple Linear</w:t>
            </w:r>
            <w:r w:rsidR="00776A04">
              <w:t xml:space="preserve"> (calculation and interpretation of the slope, y-intercept, correlation coefficient, and coefficient of determination)</w:t>
            </w:r>
          </w:p>
        </w:tc>
        <w:tc>
          <w:tcPr>
            <w:tcW w:w="2592" w:type="dxa"/>
          </w:tcPr>
          <w:p w14:paraId="51706F76" w14:textId="77777777" w:rsidR="003D585C" w:rsidRPr="004A6338" w:rsidRDefault="00814B76" w:rsidP="003D585C">
            <w:r w:rsidRPr="004A6338">
              <w:t>Discrete</w:t>
            </w:r>
          </w:p>
          <w:p w14:paraId="6170ECA3" w14:textId="77777777" w:rsidR="00814B76" w:rsidRPr="004A6338" w:rsidRDefault="00814B76" w:rsidP="003D585C">
            <w:r w:rsidRPr="004A6338">
              <w:t>Binomial</w:t>
            </w:r>
          </w:p>
          <w:p w14:paraId="210A24AD" w14:textId="77777777" w:rsidR="00814B76" w:rsidRDefault="00814B76" w:rsidP="003D585C">
            <w:r w:rsidRPr="004A6338">
              <w:t>Normal</w:t>
            </w:r>
          </w:p>
          <w:p w14:paraId="44332333" w14:textId="7B485442" w:rsidR="004A6338" w:rsidRPr="004A6338" w:rsidRDefault="004A6338" w:rsidP="003D585C">
            <w:r>
              <w:t>Sampling</w:t>
            </w:r>
          </w:p>
        </w:tc>
      </w:tr>
      <w:tr w:rsidR="003D585C" w:rsidRPr="004A6338" w14:paraId="4DEE5748" w14:textId="77777777" w:rsidTr="00814B76">
        <w:tc>
          <w:tcPr>
            <w:tcW w:w="2697" w:type="dxa"/>
          </w:tcPr>
          <w:p w14:paraId="3825E128" w14:textId="77777777" w:rsidR="003D585C" w:rsidRDefault="00771E80" w:rsidP="003D585C">
            <w:r>
              <w:t>Campus 2</w:t>
            </w:r>
          </w:p>
          <w:p w14:paraId="2693C991" w14:textId="77777777" w:rsidR="00771E80" w:rsidRDefault="00771E80" w:rsidP="003D585C"/>
          <w:p w14:paraId="74867517" w14:textId="77777777" w:rsidR="00771E80" w:rsidRDefault="00771E80" w:rsidP="003D585C"/>
          <w:p w14:paraId="6A4BB11D" w14:textId="77777777" w:rsidR="00771E80" w:rsidRDefault="00771E80" w:rsidP="003D585C"/>
          <w:p w14:paraId="66345CC6" w14:textId="77777777" w:rsidR="00771E80" w:rsidRDefault="00771E80" w:rsidP="003D585C"/>
          <w:p w14:paraId="6494BBF5" w14:textId="74D68EE2" w:rsidR="00771E80" w:rsidRPr="004A6338" w:rsidRDefault="00771E80" w:rsidP="003D585C"/>
        </w:tc>
        <w:tc>
          <w:tcPr>
            <w:tcW w:w="2592" w:type="dxa"/>
          </w:tcPr>
          <w:p w14:paraId="38FBA203" w14:textId="77777777" w:rsidR="003D585C" w:rsidRPr="004A6338" w:rsidRDefault="003D585C" w:rsidP="003D585C"/>
        </w:tc>
        <w:tc>
          <w:tcPr>
            <w:tcW w:w="2592" w:type="dxa"/>
          </w:tcPr>
          <w:p w14:paraId="2883182B" w14:textId="77777777" w:rsidR="003D585C" w:rsidRPr="004A6338" w:rsidRDefault="003D585C" w:rsidP="003D585C"/>
        </w:tc>
        <w:tc>
          <w:tcPr>
            <w:tcW w:w="2592" w:type="dxa"/>
          </w:tcPr>
          <w:p w14:paraId="4843039C" w14:textId="77777777" w:rsidR="003D585C" w:rsidRPr="004A6338" w:rsidRDefault="003D585C" w:rsidP="003D585C"/>
        </w:tc>
      </w:tr>
    </w:tbl>
    <w:p w14:paraId="4B97364E" w14:textId="77777777" w:rsidR="003D585C" w:rsidRPr="004A6338" w:rsidRDefault="003D585C" w:rsidP="003D585C"/>
    <w:p w14:paraId="58576911" w14:textId="77777777" w:rsidR="00776A04" w:rsidRDefault="00776A04">
      <w:pPr>
        <w:rPr>
          <w:b/>
        </w:rPr>
      </w:pPr>
      <w:r>
        <w:rPr>
          <w:b/>
        </w:rPr>
        <w:br w:type="page"/>
      </w:r>
    </w:p>
    <w:p w14:paraId="030B1D50" w14:textId="43B6D6B3" w:rsidR="003D585C" w:rsidRPr="004A6338" w:rsidRDefault="00814B76" w:rsidP="00814B76">
      <w:pPr>
        <w:rPr>
          <w:b/>
        </w:rPr>
      </w:pPr>
      <w:r w:rsidRPr="004A6338">
        <w:rPr>
          <w:b/>
        </w:rPr>
        <w:lastRenderedPageBreak/>
        <w:t>Rubric:</w:t>
      </w:r>
    </w:p>
    <w:p w14:paraId="5C704AC5" w14:textId="77777777" w:rsidR="00814B76" w:rsidRPr="004A6338" w:rsidRDefault="00814B76" w:rsidP="00814B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6300"/>
        <w:gridCol w:w="1170"/>
        <w:gridCol w:w="1170"/>
      </w:tblGrid>
      <w:tr w:rsidR="00776A04" w:rsidRPr="004A6338" w14:paraId="584C49BD" w14:textId="77777777" w:rsidTr="00776A04">
        <w:tc>
          <w:tcPr>
            <w:tcW w:w="1975" w:type="dxa"/>
          </w:tcPr>
          <w:p w14:paraId="5AF15710" w14:textId="77777777" w:rsidR="00776A04" w:rsidRPr="004A6338" w:rsidRDefault="00776A04" w:rsidP="003D585C">
            <w:pPr>
              <w:jc w:val="center"/>
            </w:pPr>
          </w:p>
        </w:tc>
        <w:tc>
          <w:tcPr>
            <w:tcW w:w="6300" w:type="dxa"/>
          </w:tcPr>
          <w:p w14:paraId="0A20BFF5" w14:textId="305F831F" w:rsidR="00776A04" w:rsidRDefault="00776A04" w:rsidP="003D585C">
            <w:pPr>
              <w:jc w:val="center"/>
            </w:pPr>
            <w:r>
              <w:t>Description</w:t>
            </w:r>
          </w:p>
        </w:tc>
        <w:tc>
          <w:tcPr>
            <w:tcW w:w="1170" w:type="dxa"/>
          </w:tcPr>
          <w:p w14:paraId="77A5D614" w14:textId="2D64ABD4" w:rsidR="00776A04" w:rsidRPr="004A6338" w:rsidRDefault="00776A04" w:rsidP="003D585C">
            <w:pPr>
              <w:jc w:val="center"/>
            </w:pPr>
            <w:r>
              <w:t>Points Available</w:t>
            </w:r>
          </w:p>
        </w:tc>
        <w:tc>
          <w:tcPr>
            <w:tcW w:w="1170" w:type="dxa"/>
          </w:tcPr>
          <w:p w14:paraId="3012B23B" w14:textId="65310395" w:rsidR="00776A04" w:rsidRPr="004A6338" w:rsidRDefault="00776A04" w:rsidP="003D585C">
            <w:pPr>
              <w:jc w:val="center"/>
            </w:pPr>
            <w:r>
              <w:t>Points Earned</w:t>
            </w:r>
          </w:p>
        </w:tc>
      </w:tr>
      <w:tr w:rsidR="00943661" w:rsidRPr="004A6338" w14:paraId="43B4618A" w14:textId="77777777" w:rsidTr="00776A04">
        <w:tc>
          <w:tcPr>
            <w:tcW w:w="1975" w:type="dxa"/>
          </w:tcPr>
          <w:p w14:paraId="2D5502A4" w14:textId="54D06098" w:rsidR="00943661" w:rsidRDefault="00943661" w:rsidP="00776A04">
            <w:r>
              <w:t>Introductions</w:t>
            </w:r>
          </w:p>
        </w:tc>
        <w:tc>
          <w:tcPr>
            <w:tcW w:w="6300" w:type="dxa"/>
          </w:tcPr>
          <w:p w14:paraId="0BA2F8AB" w14:textId="77777777" w:rsidR="00943661" w:rsidRDefault="00943661" w:rsidP="00943661">
            <w:r>
              <w:t xml:space="preserve">Students will create a </w:t>
            </w:r>
            <w:r w:rsidR="00771E80">
              <w:t>2-minute</w:t>
            </w:r>
            <w:r>
              <w:t xml:space="preserve"> introduction of themselves.</w:t>
            </w:r>
          </w:p>
          <w:p w14:paraId="3153130A" w14:textId="4209C3A2" w:rsidR="00771E80" w:rsidRDefault="00771E80" w:rsidP="00943661"/>
        </w:tc>
        <w:tc>
          <w:tcPr>
            <w:tcW w:w="1170" w:type="dxa"/>
          </w:tcPr>
          <w:p w14:paraId="5B0E28B8" w14:textId="4FB1581A" w:rsidR="00943661" w:rsidRDefault="00943661" w:rsidP="003D585C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14:paraId="493CFCA0" w14:textId="77777777" w:rsidR="00943661" w:rsidRPr="004A6338" w:rsidRDefault="00943661" w:rsidP="003D585C">
            <w:pPr>
              <w:jc w:val="center"/>
            </w:pPr>
          </w:p>
        </w:tc>
      </w:tr>
      <w:tr w:rsidR="00776A04" w:rsidRPr="004A6338" w14:paraId="7C1F3780" w14:textId="77777777" w:rsidTr="00776A04">
        <w:tc>
          <w:tcPr>
            <w:tcW w:w="1975" w:type="dxa"/>
          </w:tcPr>
          <w:p w14:paraId="01B5BC5E" w14:textId="4345C02E" w:rsidR="00776A04" w:rsidRPr="004A6338" w:rsidRDefault="00776A04" w:rsidP="00776A04">
            <w:r>
              <w:t>Handout</w:t>
            </w:r>
          </w:p>
        </w:tc>
        <w:tc>
          <w:tcPr>
            <w:tcW w:w="6300" w:type="dxa"/>
          </w:tcPr>
          <w:p w14:paraId="2549146D" w14:textId="77777777" w:rsidR="00776A04" w:rsidRDefault="00943661" w:rsidP="00943661">
            <w:r>
              <w:t>Students will create</w:t>
            </w:r>
            <w:r w:rsidR="00776A04">
              <w:t xml:space="preserve"> a detailed </w:t>
            </w:r>
            <w:r w:rsidR="00771E80">
              <w:t>1-page</w:t>
            </w:r>
            <w:r w:rsidR="00776A04">
              <w:t xml:space="preserve"> (8x11-front only) summary handout of the top</w:t>
            </w:r>
            <w:r>
              <w:t xml:space="preserve">ics. The document must also indicate which information only refers to 1 </w:t>
            </w:r>
            <w:proofErr w:type="gramStart"/>
            <w:r>
              <w:t>particular institution</w:t>
            </w:r>
            <w:proofErr w:type="gramEnd"/>
            <w:r>
              <w:t xml:space="preserve">. </w:t>
            </w:r>
          </w:p>
          <w:p w14:paraId="7BE9F9D2" w14:textId="062A714C" w:rsidR="00771E80" w:rsidRPr="004A6338" w:rsidRDefault="00771E80" w:rsidP="00943661"/>
        </w:tc>
        <w:tc>
          <w:tcPr>
            <w:tcW w:w="1170" w:type="dxa"/>
          </w:tcPr>
          <w:p w14:paraId="34081A6C" w14:textId="4496346B" w:rsidR="00776A04" w:rsidRPr="004A6338" w:rsidRDefault="00943661" w:rsidP="003D585C">
            <w:pPr>
              <w:jc w:val="center"/>
            </w:pPr>
            <w:r>
              <w:t>35</w:t>
            </w:r>
          </w:p>
        </w:tc>
        <w:tc>
          <w:tcPr>
            <w:tcW w:w="1170" w:type="dxa"/>
          </w:tcPr>
          <w:p w14:paraId="35EA6486" w14:textId="77777777" w:rsidR="00776A04" w:rsidRPr="004A6338" w:rsidRDefault="00776A04" w:rsidP="003D585C">
            <w:pPr>
              <w:jc w:val="center"/>
            </w:pPr>
          </w:p>
        </w:tc>
      </w:tr>
      <w:tr w:rsidR="00776A04" w:rsidRPr="004A6338" w14:paraId="34A7DEEE" w14:textId="77777777" w:rsidTr="00776A04">
        <w:tc>
          <w:tcPr>
            <w:tcW w:w="1975" w:type="dxa"/>
          </w:tcPr>
          <w:p w14:paraId="54A12D00" w14:textId="48CCF7F4" w:rsidR="00776A04" w:rsidRPr="004A6338" w:rsidRDefault="00776A04" w:rsidP="00776A04">
            <w:r>
              <w:t>Video – Time frame</w:t>
            </w:r>
          </w:p>
        </w:tc>
        <w:tc>
          <w:tcPr>
            <w:tcW w:w="6300" w:type="dxa"/>
          </w:tcPr>
          <w:p w14:paraId="6ED3ACFF" w14:textId="77777777" w:rsidR="00776A04" w:rsidRDefault="00776A04" w:rsidP="00776A04">
            <w:r>
              <w:t xml:space="preserve">Students created a video that lasts 5 – 10 </w:t>
            </w:r>
            <w:r w:rsidR="005C687E">
              <w:t xml:space="preserve">minutes </w:t>
            </w:r>
            <w:r>
              <w:t xml:space="preserve">on their project topic. </w:t>
            </w:r>
          </w:p>
          <w:p w14:paraId="79ABE946" w14:textId="7FA16CB1" w:rsidR="00771E80" w:rsidRPr="004A6338" w:rsidRDefault="00771E80" w:rsidP="00776A04"/>
        </w:tc>
        <w:tc>
          <w:tcPr>
            <w:tcW w:w="1170" w:type="dxa"/>
          </w:tcPr>
          <w:p w14:paraId="46482A72" w14:textId="019B1FD9" w:rsidR="00776A04" w:rsidRPr="004A6338" w:rsidRDefault="007B400C" w:rsidP="003D585C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14:paraId="59914243" w14:textId="77777777" w:rsidR="00776A04" w:rsidRPr="004A6338" w:rsidRDefault="00776A04" w:rsidP="003D585C">
            <w:pPr>
              <w:jc w:val="center"/>
            </w:pPr>
          </w:p>
        </w:tc>
      </w:tr>
      <w:tr w:rsidR="00776A04" w:rsidRPr="004A6338" w14:paraId="16CD9DF2" w14:textId="77777777" w:rsidTr="00776A04">
        <w:tc>
          <w:tcPr>
            <w:tcW w:w="1975" w:type="dxa"/>
          </w:tcPr>
          <w:p w14:paraId="27201B17" w14:textId="6746B9AB" w:rsidR="00776A04" w:rsidRPr="004A6338" w:rsidRDefault="00776A04" w:rsidP="00776A04">
            <w:r>
              <w:t>Video - Inclusive</w:t>
            </w:r>
          </w:p>
        </w:tc>
        <w:tc>
          <w:tcPr>
            <w:tcW w:w="6300" w:type="dxa"/>
          </w:tcPr>
          <w:p w14:paraId="32FFCA9D" w14:textId="77777777" w:rsidR="00776A04" w:rsidRDefault="00776A04" w:rsidP="00776A04">
            <w:r>
              <w:t xml:space="preserve">Everyone </w:t>
            </w:r>
            <w:r w:rsidR="00943661">
              <w:t xml:space="preserve">on each team </w:t>
            </w:r>
            <w:r>
              <w:t xml:space="preserve">has at least a </w:t>
            </w:r>
            <w:r w:rsidR="00771E80">
              <w:t>1-minute</w:t>
            </w:r>
            <w:r>
              <w:t xml:space="preserve"> speaking role on the video.</w:t>
            </w:r>
          </w:p>
          <w:p w14:paraId="70314BE8" w14:textId="49A0A5A7" w:rsidR="00771E80" w:rsidRPr="004A6338" w:rsidRDefault="00771E80" w:rsidP="00776A04"/>
        </w:tc>
        <w:tc>
          <w:tcPr>
            <w:tcW w:w="1170" w:type="dxa"/>
          </w:tcPr>
          <w:p w14:paraId="15BC17E7" w14:textId="01E0CA5A" w:rsidR="00776A04" w:rsidRPr="004A6338" w:rsidRDefault="007B400C" w:rsidP="003D585C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14:paraId="6BEDA486" w14:textId="77777777" w:rsidR="00776A04" w:rsidRPr="004A6338" w:rsidRDefault="00776A04" w:rsidP="003D585C">
            <w:pPr>
              <w:jc w:val="center"/>
            </w:pPr>
          </w:p>
        </w:tc>
      </w:tr>
      <w:tr w:rsidR="00776A04" w:rsidRPr="004A6338" w14:paraId="75FF9988" w14:textId="77777777" w:rsidTr="00776A04">
        <w:tc>
          <w:tcPr>
            <w:tcW w:w="1975" w:type="dxa"/>
          </w:tcPr>
          <w:p w14:paraId="69310ABA" w14:textId="653A2129" w:rsidR="00776A04" w:rsidRPr="004A6338" w:rsidRDefault="00776A04" w:rsidP="00776A04">
            <w:r>
              <w:t>Video - Content</w:t>
            </w:r>
          </w:p>
        </w:tc>
        <w:tc>
          <w:tcPr>
            <w:tcW w:w="6300" w:type="dxa"/>
          </w:tcPr>
          <w:p w14:paraId="770CF800" w14:textId="77777777" w:rsidR="00776A04" w:rsidRDefault="00776A04" w:rsidP="00776A04">
            <w:r>
              <w:t xml:space="preserve">Students explained their subject matter completely and </w:t>
            </w:r>
            <w:proofErr w:type="gramStart"/>
            <w:r>
              <w:t>compared and contrasted</w:t>
            </w:r>
            <w:proofErr w:type="gramEnd"/>
            <w:r>
              <w:t xml:space="preserve"> the differences in material learned at each institution.</w:t>
            </w:r>
          </w:p>
          <w:p w14:paraId="5571358B" w14:textId="1A0CC5CD" w:rsidR="00771E80" w:rsidRPr="004A6338" w:rsidRDefault="00771E80" w:rsidP="00776A04"/>
        </w:tc>
        <w:tc>
          <w:tcPr>
            <w:tcW w:w="1170" w:type="dxa"/>
          </w:tcPr>
          <w:p w14:paraId="19757C28" w14:textId="26B37A49" w:rsidR="00776A04" w:rsidRPr="004A6338" w:rsidRDefault="00943661" w:rsidP="003D585C">
            <w:pPr>
              <w:jc w:val="center"/>
            </w:pPr>
            <w:r>
              <w:t>35</w:t>
            </w:r>
          </w:p>
        </w:tc>
        <w:tc>
          <w:tcPr>
            <w:tcW w:w="1170" w:type="dxa"/>
          </w:tcPr>
          <w:p w14:paraId="4B28C44D" w14:textId="77777777" w:rsidR="00776A04" w:rsidRPr="004A6338" w:rsidRDefault="00776A04" w:rsidP="003D585C">
            <w:pPr>
              <w:jc w:val="center"/>
            </w:pPr>
          </w:p>
        </w:tc>
      </w:tr>
      <w:tr w:rsidR="007B400C" w:rsidRPr="004A6338" w14:paraId="5ED39CB1" w14:textId="77777777" w:rsidTr="00776A04">
        <w:tc>
          <w:tcPr>
            <w:tcW w:w="1975" w:type="dxa"/>
          </w:tcPr>
          <w:p w14:paraId="7FBA3474" w14:textId="49D4CA44" w:rsidR="007B400C" w:rsidRDefault="007B400C" w:rsidP="00776A04">
            <w:r>
              <w:t>Reflection</w:t>
            </w:r>
          </w:p>
        </w:tc>
        <w:tc>
          <w:tcPr>
            <w:tcW w:w="6300" w:type="dxa"/>
          </w:tcPr>
          <w:p w14:paraId="6FEC41E1" w14:textId="77777777" w:rsidR="007B400C" w:rsidRDefault="007B400C" w:rsidP="00776A04">
            <w:r>
              <w:t xml:space="preserve">Students will write a </w:t>
            </w:r>
            <w:r w:rsidR="00771E80">
              <w:t>1-page</w:t>
            </w:r>
            <w:r>
              <w:t xml:space="preserve"> reflection on their Virtual Exchange experience.</w:t>
            </w:r>
          </w:p>
          <w:p w14:paraId="257B4333" w14:textId="4793107C" w:rsidR="00771E80" w:rsidRDefault="00771E80" w:rsidP="00776A04"/>
        </w:tc>
        <w:tc>
          <w:tcPr>
            <w:tcW w:w="1170" w:type="dxa"/>
          </w:tcPr>
          <w:p w14:paraId="04CDB527" w14:textId="2040F574" w:rsidR="007B400C" w:rsidRDefault="007B400C" w:rsidP="003D585C">
            <w:pPr>
              <w:jc w:val="center"/>
            </w:pPr>
            <w:r>
              <w:t>10</w:t>
            </w:r>
          </w:p>
        </w:tc>
        <w:tc>
          <w:tcPr>
            <w:tcW w:w="1170" w:type="dxa"/>
          </w:tcPr>
          <w:p w14:paraId="62AB406E" w14:textId="77777777" w:rsidR="007B400C" w:rsidRPr="004A6338" w:rsidRDefault="007B400C" w:rsidP="003D585C">
            <w:pPr>
              <w:jc w:val="center"/>
            </w:pPr>
          </w:p>
        </w:tc>
      </w:tr>
      <w:tr w:rsidR="00943661" w:rsidRPr="004A6338" w14:paraId="55A40E3A" w14:textId="77777777" w:rsidTr="0068020D">
        <w:tc>
          <w:tcPr>
            <w:tcW w:w="8275" w:type="dxa"/>
            <w:gridSpan w:val="2"/>
          </w:tcPr>
          <w:p w14:paraId="3C478467" w14:textId="2D8C9E69" w:rsidR="00943661" w:rsidRDefault="00943661" w:rsidP="00943661">
            <w:pPr>
              <w:jc w:val="right"/>
            </w:pPr>
            <w:r>
              <w:t>Total Points</w:t>
            </w:r>
          </w:p>
        </w:tc>
        <w:tc>
          <w:tcPr>
            <w:tcW w:w="1170" w:type="dxa"/>
          </w:tcPr>
          <w:p w14:paraId="6443C3AF" w14:textId="450B0416" w:rsidR="00943661" w:rsidRDefault="00943661" w:rsidP="003D585C">
            <w:pPr>
              <w:jc w:val="center"/>
            </w:pPr>
            <w:r>
              <w:t>100</w:t>
            </w:r>
          </w:p>
          <w:p w14:paraId="1EAF4101" w14:textId="61F08C50" w:rsidR="00943661" w:rsidRPr="004A6338" w:rsidRDefault="00943661" w:rsidP="003D585C">
            <w:pPr>
              <w:jc w:val="center"/>
            </w:pPr>
          </w:p>
        </w:tc>
        <w:tc>
          <w:tcPr>
            <w:tcW w:w="1170" w:type="dxa"/>
          </w:tcPr>
          <w:p w14:paraId="445D982F" w14:textId="77777777" w:rsidR="00943661" w:rsidRPr="004A6338" w:rsidRDefault="00943661" w:rsidP="003D585C">
            <w:pPr>
              <w:jc w:val="center"/>
            </w:pPr>
          </w:p>
        </w:tc>
      </w:tr>
    </w:tbl>
    <w:p w14:paraId="69B1F542" w14:textId="77777777" w:rsidR="003D585C" w:rsidRPr="004A6338" w:rsidRDefault="003D585C" w:rsidP="003D585C">
      <w:pPr>
        <w:jc w:val="center"/>
      </w:pPr>
    </w:p>
    <w:sectPr w:rsidR="003D585C" w:rsidRPr="004A6338" w:rsidSect="003D5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96820"/>
    <w:multiLevelType w:val="hybridMultilevel"/>
    <w:tmpl w:val="A2786208"/>
    <w:lvl w:ilvl="0" w:tplc="58960F46">
      <w:start w:val="1"/>
      <w:numFmt w:val="decimal"/>
      <w:lvlText w:val="%1."/>
      <w:lvlJc w:val="left"/>
      <w:pPr>
        <w:ind w:left="45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9798B"/>
    <w:multiLevelType w:val="hybridMultilevel"/>
    <w:tmpl w:val="36AE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NzO0NLMwsTQ3MzdV0lEKTi0uzszPAykwqQUArVUEkSwAAAA="/>
  </w:docVars>
  <w:rsids>
    <w:rsidRoot w:val="003D585C"/>
    <w:rsid w:val="0012186A"/>
    <w:rsid w:val="00152540"/>
    <w:rsid w:val="002B68EB"/>
    <w:rsid w:val="003D585C"/>
    <w:rsid w:val="004A6338"/>
    <w:rsid w:val="005C3F30"/>
    <w:rsid w:val="005C687E"/>
    <w:rsid w:val="005E395C"/>
    <w:rsid w:val="00771E80"/>
    <w:rsid w:val="00776A04"/>
    <w:rsid w:val="007B400C"/>
    <w:rsid w:val="00814B76"/>
    <w:rsid w:val="00943661"/>
    <w:rsid w:val="00B14326"/>
    <w:rsid w:val="00B80C2F"/>
    <w:rsid w:val="00CA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5B05"/>
  <w15:chartTrackingRefBased/>
  <w15:docId w15:val="{9217B379-F3F5-4D54-A3BC-F4F5DE72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8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85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D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A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3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2CD5-B75B-494A-91B6-3E1CA38C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Brown</dc:creator>
  <cp:keywords/>
  <dc:description/>
  <cp:lastModifiedBy>Keisha Brown</cp:lastModifiedBy>
  <cp:revision>6</cp:revision>
  <dcterms:created xsi:type="dcterms:W3CDTF">2021-03-26T19:07:00Z</dcterms:created>
  <dcterms:modified xsi:type="dcterms:W3CDTF">2021-03-26T19:10:00Z</dcterms:modified>
</cp:coreProperties>
</file>